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254CC5" w:rsidP="00254CC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SOCIEDADE, CULTURA E HISTÓRIA DA EDUCAÇÃO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  <w:r w:rsidR="00FC26C7" w:rsidRPr="00FC26C7">
              <w:rPr>
                <w:rFonts w:ascii="Arial Narrow" w:hAnsi="Arial Narrow" w:cs="Times New Roman"/>
                <w:szCs w:val="20"/>
              </w:rPr>
              <w:t>CSA655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FC26C7">
              <w:rPr>
                <w:rFonts w:ascii="Arial Narrow" w:hAnsi="Arial Narrow" w:cs="Times New Roman"/>
                <w:szCs w:val="20"/>
              </w:rPr>
              <w:t>04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FC26C7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FC26C7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r w:rsidR="00FC26C7" w:rsidRPr="00FC26C7">
              <w:rPr>
                <w:rFonts w:ascii="Arial Narrow" w:hAnsi="Arial Narrow" w:cs="Times New Roman"/>
                <w:szCs w:val="20"/>
              </w:rPr>
              <w:t>FIL102N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FC26C7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FC26C7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r w:rsidR="00FC26C7" w:rsidRPr="00FC26C7">
              <w:rPr>
                <w:rFonts w:ascii="Arial Narrow" w:hAnsi="Arial Narrow" w:cs="Times New Roman"/>
                <w:szCs w:val="20"/>
              </w:rPr>
              <w:t>Roberto Antônio Penedo do Amaral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  <w:r w:rsidR="00FC26C7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r w:rsidR="00FC26C7" w:rsidRPr="00FC26C7">
              <w:rPr>
                <w:rFonts w:ascii="Arial Narrow" w:hAnsi="Arial Narrow" w:cs="Times New Roman"/>
                <w:szCs w:val="20"/>
              </w:rPr>
              <w:t>1316705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927F1F" w:rsidRDefault="00FC26C7" w:rsidP="00FC26C7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Estudo da contribuição das ciências sociais e humanas para a compreensão do fenômeno educativo e sua aplicação no processo de formação do educador. Conceitos fundamentais à Sociologia, História e Antropologia para a compreensão da relação entre Educação e Sociedade. A Educação como processo social; a educação brasileira na experiência histórica do Ocidente; a ideologia liberal e os princípios da educação pública; sociedade, cultura e educação no Brasil. A interdisciplinaridade do pensamento pedagógico. Multiculturalismo e políticas educacionais de ação afirmativa.</w:t>
      </w:r>
    </w:p>
    <w:p w:rsidR="00FC26C7" w:rsidRDefault="00FC26C7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927F1F" w:rsidRDefault="00457E48" w:rsidP="00450415">
      <w:pPr>
        <w:spacing w:after="0" w:line="240" w:lineRule="auto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  <w:b/>
        </w:rPr>
        <w:t xml:space="preserve">2.1 </w:t>
      </w:r>
      <w:r w:rsidR="00025777" w:rsidRPr="00927F1F">
        <w:rPr>
          <w:rFonts w:ascii="Arial Narrow" w:hAnsi="Arial Narrow" w:cs="Times New Roman"/>
          <w:b/>
        </w:rPr>
        <w:t>Objetivo Geral</w:t>
      </w:r>
    </w:p>
    <w:p w:rsidR="00025777" w:rsidRPr="00927F1F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927F1F" w:rsidRDefault="00FC26C7" w:rsidP="00450415">
      <w:pPr>
        <w:spacing w:after="0" w:line="240" w:lineRule="auto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Estudar e compreender o fenômeno educativo e o processo de formação do/a educador/a à luz das ciências sociais e humanas e da história da educação.</w:t>
      </w:r>
    </w:p>
    <w:p w:rsidR="00025777" w:rsidRPr="00927F1F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927F1F" w:rsidRDefault="00457E48" w:rsidP="00450415">
      <w:pPr>
        <w:spacing w:after="0" w:line="240" w:lineRule="auto"/>
        <w:rPr>
          <w:rFonts w:ascii="Arial Narrow" w:hAnsi="Arial Narrow" w:cs="Times New Roman"/>
          <w:b/>
        </w:rPr>
      </w:pPr>
      <w:r w:rsidRPr="00927F1F">
        <w:rPr>
          <w:rFonts w:ascii="Arial Narrow" w:hAnsi="Arial Narrow" w:cs="Times New Roman"/>
          <w:b/>
        </w:rPr>
        <w:t>2.2 Objetivo</w:t>
      </w:r>
      <w:r w:rsidR="00025777" w:rsidRPr="00927F1F">
        <w:rPr>
          <w:rFonts w:ascii="Arial Narrow" w:hAnsi="Arial Narrow" w:cs="Times New Roman"/>
          <w:b/>
        </w:rPr>
        <w:t>s Específicos</w:t>
      </w:r>
    </w:p>
    <w:p w:rsidR="00457E48" w:rsidRPr="00927F1F" w:rsidRDefault="00457E48" w:rsidP="00450415">
      <w:pPr>
        <w:spacing w:after="0" w:line="240" w:lineRule="auto"/>
        <w:rPr>
          <w:rFonts w:ascii="Arial Narrow" w:hAnsi="Arial Narrow" w:cs="Times New Roman"/>
        </w:rPr>
      </w:pPr>
    </w:p>
    <w:p w:rsidR="00FC26C7" w:rsidRPr="00927F1F" w:rsidRDefault="00FC26C7" w:rsidP="00FC26C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Apreender conceitos fundamentais à Sociologia, à História e à Antropologia para a compreensão do nexo entre educação e sociedade.</w:t>
      </w:r>
    </w:p>
    <w:p w:rsidR="00FC26C7" w:rsidRPr="00927F1F" w:rsidRDefault="00FC26C7" w:rsidP="00FC26C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Problematizar a educação como processo social, político, econômico e cultural.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6C7" w:rsidRPr="00927F1F" w:rsidRDefault="00FC26C7" w:rsidP="00FC26C7">
      <w:pPr>
        <w:spacing w:after="0" w:line="240" w:lineRule="auto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Bloco I (30 horas/aula)</w:t>
      </w:r>
    </w:p>
    <w:p w:rsidR="00FC26C7" w:rsidRPr="00927F1F" w:rsidRDefault="00FC26C7" w:rsidP="00FC26C7">
      <w:pPr>
        <w:spacing w:after="0" w:line="240" w:lineRule="auto"/>
        <w:rPr>
          <w:rFonts w:ascii="Arial Narrow" w:hAnsi="Arial Narrow" w:cs="Times New Roman"/>
        </w:rPr>
      </w:pPr>
    </w:p>
    <w:p w:rsidR="00FC26C7" w:rsidRPr="00927F1F" w:rsidRDefault="00FC26C7" w:rsidP="00FC26C7">
      <w:pPr>
        <w:spacing w:after="0" w:line="240" w:lineRule="auto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Ciências sociais e humanas e o fenômeno educativo.</w:t>
      </w:r>
    </w:p>
    <w:p w:rsidR="00FC26C7" w:rsidRPr="00927F1F" w:rsidRDefault="00FC26C7" w:rsidP="00FC26C7">
      <w:pPr>
        <w:spacing w:after="0" w:line="240" w:lineRule="auto"/>
        <w:rPr>
          <w:rFonts w:ascii="Arial Narrow" w:hAnsi="Arial Narrow" w:cs="Times New Roman"/>
        </w:rPr>
      </w:pPr>
    </w:p>
    <w:p w:rsidR="00450415" w:rsidRPr="00927F1F" w:rsidRDefault="00FC26C7" w:rsidP="00457E48">
      <w:pPr>
        <w:spacing w:after="0" w:line="240" w:lineRule="auto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Bloco II (30 horas/aula)</w:t>
      </w:r>
    </w:p>
    <w:p w:rsidR="0021648E" w:rsidRPr="00927F1F" w:rsidRDefault="0021648E" w:rsidP="00457E48">
      <w:pPr>
        <w:spacing w:after="0" w:line="240" w:lineRule="auto"/>
        <w:rPr>
          <w:rFonts w:ascii="Arial Narrow" w:hAnsi="Arial Narrow" w:cs="Times New Roman"/>
        </w:rPr>
      </w:pPr>
    </w:p>
    <w:p w:rsidR="00457E48" w:rsidRDefault="00457E48" w:rsidP="00927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450415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927F1F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27F1F">
        <w:rPr>
          <w:rFonts w:ascii="Arial Narrow" w:hAnsi="Arial Narrow" w:cs="Times New Roman"/>
          <w:b/>
        </w:rPr>
        <w:t xml:space="preserve">4.1 </w:t>
      </w:r>
      <w:r w:rsidR="00025777" w:rsidRPr="00927F1F">
        <w:rPr>
          <w:rFonts w:ascii="Arial Narrow" w:hAnsi="Arial Narrow" w:cs="Times New Roman"/>
          <w:b/>
        </w:rPr>
        <w:t>Ensino</w:t>
      </w:r>
    </w:p>
    <w:p w:rsidR="00025777" w:rsidRPr="00927F1F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C26C7" w:rsidRPr="00927F1F" w:rsidRDefault="00FC26C7" w:rsidP="00FC26C7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Aula expositiva e dialogada.</w:t>
      </w:r>
    </w:p>
    <w:p w:rsidR="00FC26C7" w:rsidRPr="00927F1F" w:rsidRDefault="00FC26C7" w:rsidP="00FC26C7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Debates.</w:t>
      </w:r>
    </w:p>
    <w:p w:rsidR="00025777" w:rsidRPr="00927F1F" w:rsidRDefault="00FC26C7" w:rsidP="00FC26C7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Seminários.</w:t>
      </w:r>
    </w:p>
    <w:p w:rsidR="00025777" w:rsidRPr="00927F1F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927F1F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27F1F">
        <w:rPr>
          <w:rFonts w:ascii="Arial Narrow" w:hAnsi="Arial Narrow" w:cs="Times New Roman"/>
          <w:b/>
        </w:rPr>
        <w:t xml:space="preserve">4.2 </w:t>
      </w:r>
      <w:r w:rsidR="00025777" w:rsidRPr="00927F1F">
        <w:rPr>
          <w:rFonts w:ascii="Arial Narrow" w:hAnsi="Arial Narrow" w:cs="Times New Roman"/>
          <w:b/>
        </w:rPr>
        <w:t>Avaliação</w:t>
      </w:r>
    </w:p>
    <w:p w:rsidR="00450415" w:rsidRPr="00927F1F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592BA8" w:rsidRPr="00927F1F" w:rsidRDefault="00592BA8" w:rsidP="00E346C2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3"/>
        <w:gridCol w:w="3112"/>
      </w:tblGrid>
      <w:tr w:rsidR="00E346C2" w:rsidRPr="00927F1F" w:rsidTr="00481575">
        <w:trPr>
          <w:jc w:val="center"/>
        </w:trPr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E346C2" w:rsidRPr="00927F1F" w:rsidRDefault="00E346C2" w:rsidP="00E346C2">
            <w:pPr>
              <w:jc w:val="center"/>
              <w:rPr>
                <w:rFonts w:ascii="Arial Narrow" w:hAnsi="Arial Narrow" w:cs="Times New Roman"/>
                <w:b/>
              </w:rPr>
            </w:pPr>
            <w:r w:rsidRPr="00927F1F">
              <w:rPr>
                <w:rFonts w:ascii="Arial Narrow" w:hAnsi="Arial Narrow" w:cs="Times New Roman"/>
                <w:b/>
              </w:rPr>
              <w:t>Item avaliativo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E346C2" w:rsidRPr="00927F1F" w:rsidRDefault="00E346C2" w:rsidP="00E346C2">
            <w:pPr>
              <w:jc w:val="center"/>
              <w:rPr>
                <w:rFonts w:ascii="Arial Narrow" w:hAnsi="Arial Narrow" w:cs="Times New Roman"/>
                <w:b/>
              </w:rPr>
            </w:pPr>
            <w:r w:rsidRPr="00927F1F">
              <w:rPr>
                <w:rFonts w:ascii="Arial Narrow" w:hAnsi="Arial Narrow" w:cs="Times New Roman"/>
                <w:b/>
              </w:rPr>
              <w:t>Valor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E346C2" w:rsidRPr="00927F1F" w:rsidRDefault="00E346C2" w:rsidP="00E346C2">
            <w:pPr>
              <w:jc w:val="center"/>
              <w:rPr>
                <w:rFonts w:ascii="Arial Narrow" w:hAnsi="Arial Narrow" w:cs="Times New Roman"/>
                <w:b/>
              </w:rPr>
            </w:pPr>
            <w:r w:rsidRPr="00927F1F">
              <w:rPr>
                <w:rFonts w:ascii="Arial Narrow" w:hAnsi="Arial Narrow" w:cs="Times New Roman"/>
                <w:b/>
              </w:rPr>
              <w:t>Peso</w:t>
            </w:r>
          </w:p>
        </w:tc>
      </w:tr>
      <w:tr w:rsidR="00E346C2" w:rsidRPr="00927F1F" w:rsidTr="00E346C2">
        <w:trPr>
          <w:jc w:val="center"/>
        </w:trPr>
        <w:tc>
          <w:tcPr>
            <w:tcW w:w="3164" w:type="dxa"/>
            <w:vAlign w:val="center"/>
          </w:tcPr>
          <w:p w:rsidR="00E346C2" w:rsidRPr="00927F1F" w:rsidRDefault="00FC26C7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Seminário</w:t>
            </w:r>
          </w:p>
        </w:tc>
        <w:tc>
          <w:tcPr>
            <w:tcW w:w="3165" w:type="dxa"/>
            <w:vAlign w:val="center"/>
          </w:tcPr>
          <w:p w:rsidR="00E346C2" w:rsidRPr="00927F1F" w:rsidRDefault="00FC26C7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5,0</w:t>
            </w:r>
          </w:p>
        </w:tc>
        <w:tc>
          <w:tcPr>
            <w:tcW w:w="3165" w:type="dxa"/>
            <w:vAlign w:val="center"/>
          </w:tcPr>
          <w:p w:rsidR="00E346C2" w:rsidRPr="00927F1F" w:rsidRDefault="00FC26C7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5,0</w:t>
            </w:r>
          </w:p>
        </w:tc>
      </w:tr>
      <w:tr w:rsidR="00E346C2" w:rsidRPr="00927F1F" w:rsidTr="00E346C2">
        <w:trPr>
          <w:jc w:val="center"/>
        </w:trPr>
        <w:tc>
          <w:tcPr>
            <w:tcW w:w="3164" w:type="dxa"/>
            <w:vAlign w:val="center"/>
          </w:tcPr>
          <w:p w:rsidR="00E346C2" w:rsidRPr="00927F1F" w:rsidRDefault="00FC26C7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Trabalho em grupo</w:t>
            </w:r>
          </w:p>
        </w:tc>
        <w:tc>
          <w:tcPr>
            <w:tcW w:w="3165" w:type="dxa"/>
            <w:vAlign w:val="center"/>
          </w:tcPr>
          <w:p w:rsidR="00E346C2" w:rsidRPr="00927F1F" w:rsidRDefault="00FC26C7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5,0</w:t>
            </w:r>
          </w:p>
        </w:tc>
        <w:tc>
          <w:tcPr>
            <w:tcW w:w="3165" w:type="dxa"/>
            <w:vAlign w:val="center"/>
          </w:tcPr>
          <w:p w:rsidR="00E346C2" w:rsidRPr="00927F1F" w:rsidRDefault="00FC26C7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5,0</w:t>
            </w:r>
          </w:p>
        </w:tc>
      </w:tr>
      <w:tr w:rsidR="00E346C2" w:rsidRPr="00927F1F" w:rsidTr="00E346C2">
        <w:trPr>
          <w:jc w:val="center"/>
        </w:trPr>
        <w:tc>
          <w:tcPr>
            <w:tcW w:w="3164" w:type="dxa"/>
            <w:vAlign w:val="center"/>
          </w:tcPr>
          <w:p w:rsidR="00E346C2" w:rsidRPr="00927F1F" w:rsidRDefault="00E346C2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3165" w:type="dxa"/>
            <w:vAlign w:val="center"/>
          </w:tcPr>
          <w:p w:rsidR="00E346C2" w:rsidRPr="00927F1F" w:rsidRDefault="00E346C2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vAlign w:val="center"/>
          </w:tcPr>
          <w:p w:rsidR="00E346C2" w:rsidRPr="00927F1F" w:rsidRDefault="00E346C2" w:rsidP="00E346C2">
            <w:pPr>
              <w:jc w:val="center"/>
              <w:rPr>
                <w:rFonts w:ascii="Arial Narrow" w:hAnsi="Arial Narrow" w:cs="Times New Roman"/>
              </w:rPr>
            </w:pPr>
            <w:r w:rsidRPr="00927F1F">
              <w:rPr>
                <w:rFonts w:ascii="Arial Narrow" w:hAnsi="Arial Narrow" w:cs="Times New Roman"/>
              </w:rPr>
              <w:t>10,0</w:t>
            </w:r>
          </w:p>
        </w:tc>
      </w:tr>
    </w:tbl>
    <w:p w:rsidR="00E346C2" w:rsidRPr="00450415" w:rsidRDefault="00E346C2" w:rsidP="00927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927F1F" w:rsidRDefault="00457E48" w:rsidP="00927F1F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927F1F">
        <w:rPr>
          <w:rFonts w:ascii="Arial Narrow" w:hAnsi="Arial Narrow" w:cs="Times New Roman"/>
          <w:b/>
        </w:rPr>
        <w:t xml:space="preserve">5.1 </w:t>
      </w:r>
      <w:r w:rsidR="00592BA8" w:rsidRPr="00927F1F">
        <w:rPr>
          <w:rFonts w:ascii="Arial Narrow" w:hAnsi="Arial Narrow" w:cs="Times New Roman"/>
          <w:b/>
        </w:rPr>
        <w:t>Básica</w:t>
      </w:r>
      <w:proofErr w:type="gramEnd"/>
    </w:p>
    <w:p w:rsidR="00592BA8" w:rsidRPr="00927F1F" w:rsidRDefault="00592BA8" w:rsidP="00927F1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C26C7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 xml:space="preserve">RAMOS, </w:t>
      </w:r>
      <w:proofErr w:type="spellStart"/>
      <w:r w:rsidRPr="00927F1F">
        <w:rPr>
          <w:rFonts w:ascii="Arial Narrow" w:hAnsi="Arial Narrow" w:cs="Times New Roman"/>
        </w:rPr>
        <w:t>Marise</w:t>
      </w:r>
      <w:proofErr w:type="spellEnd"/>
      <w:r w:rsidRPr="00927F1F">
        <w:rPr>
          <w:rFonts w:ascii="Arial Narrow" w:hAnsi="Arial Narrow" w:cs="Times New Roman"/>
        </w:rPr>
        <w:t xml:space="preserve"> Nogueira. A pedagogia das competências: autonomia ou adaptação? São Paulo: Cortez, 2001.</w:t>
      </w:r>
    </w:p>
    <w:p w:rsidR="00FC26C7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SILVA JR., João dos Reis e SGUISSARDI, Valdemar. Novas faces da educação superior no Brasil: reformas do Estado e mudanças na produção. Bragança Paulista, SP: EDUSP, 1999.</w:t>
      </w:r>
    </w:p>
    <w:p w:rsidR="0021648E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BRANDÃO, Carlos Rodrigues. Educação Popular. São Paulo: Brasiliense, 1984.</w:t>
      </w:r>
    </w:p>
    <w:p w:rsidR="0021648E" w:rsidRPr="00927F1F" w:rsidRDefault="0021648E" w:rsidP="00927F1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1648E" w:rsidRPr="00927F1F" w:rsidRDefault="00481575" w:rsidP="00927F1F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ab/>
      </w:r>
    </w:p>
    <w:p w:rsidR="00457E48" w:rsidRPr="00927F1F" w:rsidRDefault="00457E48" w:rsidP="00927F1F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927F1F">
        <w:rPr>
          <w:rFonts w:ascii="Arial Narrow" w:hAnsi="Arial Narrow" w:cs="Times New Roman"/>
          <w:b/>
        </w:rPr>
        <w:t xml:space="preserve">5.2 </w:t>
      </w:r>
      <w:r w:rsidR="00592BA8" w:rsidRPr="00927F1F">
        <w:rPr>
          <w:rFonts w:ascii="Arial Narrow" w:hAnsi="Arial Narrow" w:cs="Times New Roman"/>
          <w:b/>
        </w:rPr>
        <w:t>Complementar</w:t>
      </w:r>
      <w:proofErr w:type="gramEnd"/>
    </w:p>
    <w:p w:rsidR="00450415" w:rsidRPr="00927F1F" w:rsidRDefault="00450415" w:rsidP="00927F1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FC26C7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LOPES, Alice Casimiro Lopes; MACEDO, Elizabeth (</w:t>
      </w:r>
      <w:proofErr w:type="spellStart"/>
      <w:r w:rsidRPr="00927F1F">
        <w:rPr>
          <w:rFonts w:ascii="Arial Narrow" w:hAnsi="Arial Narrow" w:cs="Times New Roman"/>
        </w:rPr>
        <w:t>orgs</w:t>
      </w:r>
      <w:proofErr w:type="spellEnd"/>
      <w:r w:rsidRPr="00927F1F">
        <w:rPr>
          <w:rFonts w:ascii="Arial Narrow" w:hAnsi="Arial Narrow" w:cs="Times New Roman"/>
        </w:rPr>
        <w:t>.). Currículo: debates contemporâneos. São Paulo: Cortez, 2002.</w:t>
      </w:r>
    </w:p>
    <w:p w:rsidR="00FC26C7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 xml:space="preserve">LUZURIAGA, Lorenzo. História da educação e da pedagogia. Trad. </w:t>
      </w:r>
      <w:proofErr w:type="gramStart"/>
      <w:r w:rsidRPr="00927F1F">
        <w:rPr>
          <w:rFonts w:ascii="Arial Narrow" w:hAnsi="Arial Narrow" w:cs="Times New Roman"/>
        </w:rPr>
        <w:t>e</w:t>
      </w:r>
      <w:proofErr w:type="gramEnd"/>
      <w:r w:rsidRPr="00927F1F">
        <w:rPr>
          <w:rFonts w:ascii="Arial Narrow" w:hAnsi="Arial Narrow" w:cs="Times New Roman"/>
        </w:rPr>
        <w:t xml:space="preserve"> notas de Luiz Damasco Penna e J. B. Damasco Penna., 19a. ed., São Paulo: Companhia Editora Nacional. </w:t>
      </w:r>
    </w:p>
    <w:p w:rsidR="00FC26C7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 xml:space="preserve">MANACORDA, Mario </w:t>
      </w:r>
      <w:proofErr w:type="spellStart"/>
      <w:r w:rsidRPr="00927F1F">
        <w:rPr>
          <w:rFonts w:ascii="Arial Narrow" w:hAnsi="Arial Narrow" w:cs="Times New Roman"/>
        </w:rPr>
        <w:t>Alighiero</w:t>
      </w:r>
      <w:proofErr w:type="spellEnd"/>
      <w:r w:rsidRPr="00927F1F">
        <w:rPr>
          <w:rFonts w:ascii="Arial Narrow" w:hAnsi="Arial Narrow" w:cs="Times New Roman"/>
        </w:rPr>
        <w:t xml:space="preserve">. História da educação: da antiguidade aos nossos dias. Trad. </w:t>
      </w:r>
      <w:proofErr w:type="gramStart"/>
      <w:r w:rsidRPr="00927F1F">
        <w:rPr>
          <w:rFonts w:ascii="Arial Narrow" w:hAnsi="Arial Narrow" w:cs="Times New Roman"/>
        </w:rPr>
        <w:t>de</w:t>
      </w:r>
      <w:proofErr w:type="gramEnd"/>
      <w:r w:rsidRPr="00927F1F">
        <w:rPr>
          <w:rFonts w:ascii="Arial Narrow" w:hAnsi="Arial Narrow" w:cs="Times New Roman"/>
        </w:rPr>
        <w:t xml:space="preserve"> </w:t>
      </w:r>
      <w:proofErr w:type="spellStart"/>
      <w:r w:rsidRPr="00927F1F">
        <w:rPr>
          <w:rFonts w:ascii="Arial Narrow" w:hAnsi="Arial Narrow" w:cs="Times New Roman"/>
        </w:rPr>
        <w:t>Gaetano</w:t>
      </w:r>
      <w:proofErr w:type="spellEnd"/>
      <w:r w:rsidRPr="00927F1F">
        <w:rPr>
          <w:rFonts w:ascii="Arial Narrow" w:hAnsi="Arial Narrow" w:cs="Times New Roman"/>
        </w:rPr>
        <w:t xml:space="preserve"> </w:t>
      </w:r>
      <w:proofErr w:type="spellStart"/>
      <w:r w:rsidRPr="00927F1F">
        <w:rPr>
          <w:rFonts w:ascii="Arial Narrow" w:hAnsi="Arial Narrow" w:cs="Times New Roman"/>
        </w:rPr>
        <w:t>Lo</w:t>
      </w:r>
      <w:proofErr w:type="spellEnd"/>
      <w:r w:rsidRPr="00927F1F">
        <w:rPr>
          <w:rFonts w:ascii="Arial Narrow" w:hAnsi="Arial Narrow" w:cs="Times New Roman"/>
        </w:rPr>
        <w:t xml:space="preserve"> Mônaco; revisão da trad. Rosa dos Anjos Oliveira e Paolo </w:t>
      </w:r>
      <w:proofErr w:type="spellStart"/>
      <w:r w:rsidRPr="00927F1F">
        <w:rPr>
          <w:rFonts w:ascii="Arial Narrow" w:hAnsi="Arial Narrow" w:cs="Times New Roman"/>
        </w:rPr>
        <w:t>Nosella</w:t>
      </w:r>
      <w:proofErr w:type="spellEnd"/>
      <w:r w:rsidRPr="00927F1F">
        <w:rPr>
          <w:rFonts w:ascii="Arial Narrow" w:hAnsi="Arial Narrow" w:cs="Times New Roman"/>
        </w:rPr>
        <w:t>, 9a. ed., São Paulo: Cortez, 2001.</w:t>
      </w:r>
    </w:p>
    <w:p w:rsidR="00FC26C7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 xml:space="preserve">PONCE, Aníbal. Educação e luta de classes. Trad. </w:t>
      </w:r>
      <w:proofErr w:type="gramStart"/>
      <w:r w:rsidRPr="00927F1F">
        <w:rPr>
          <w:rFonts w:ascii="Arial Narrow" w:hAnsi="Arial Narrow" w:cs="Times New Roman"/>
        </w:rPr>
        <w:t>de</w:t>
      </w:r>
      <w:proofErr w:type="gramEnd"/>
      <w:r w:rsidRPr="00927F1F">
        <w:rPr>
          <w:rFonts w:ascii="Arial Narrow" w:hAnsi="Arial Narrow" w:cs="Times New Roman"/>
        </w:rPr>
        <w:t xml:space="preserve"> José Severo de Camargo pereira., 3a. ed., São Paulo: Cortez: Autores Associados, 1982. (Coleção educação contemporânea).</w:t>
      </w:r>
    </w:p>
    <w:p w:rsidR="00FC26C7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 xml:space="preserve">CUNHA, </w:t>
      </w:r>
      <w:proofErr w:type="spellStart"/>
      <w:r w:rsidRPr="00927F1F">
        <w:rPr>
          <w:rFonts w:ascii="Arial Narrow" w:hAnsi="Arial Narrow" w:cs="Times New Roman"/>
        </w:rPr>
        <w:t>Lui</w:t>
      </w:r>
      <w:proofErr w:type="spellEnd"/>
      <w:r w:rsidRPr="00927F1F">
        <w:rPr>
          <w:rFonts w:ascii="Arial Narrow" w:hAnsi="Arial Narrow" w:cs="Times New Roman"/>
        </w:rPr>
        <w:t xml:space="preserve"> Antônio e GÓES, Moacyr de. O golpe na educação. Rio de Janeiro, Zahar, 1985</w:t>
      </w:r>
    </w:p>
    <w:p w:rsidR="006A6CCE" w:rsidRPr="00927F1F" w:rsidRDefault="00FC26C7" w:rsidP="00927F1F">
      <w:pPr>
        <w:spacing w:after="0" w:line="240" w:lineRule="auto"/>
        <w:jc w:val="both"/>
        <w:rPr>
          <w:rFonts w:ascii="Arial Narrow" w:hAnsi="Arial Narrow" w:cs="Times New Roman"/>
        </w:rPr>
      </w:pPr>
      <w:r w:rsidRPr="00927F1F">
        <w:rPr>
          <w:rFonts w:ascii="Arial Narrow" w:hAnsi="Arial Narrow" w:cs="Times New Roman"/>
        </w:rPr>
        <w:t>TEIXEIRA, Anísio. Educação no Brasil. São Paulo: Companhia Editora Nacional, 1969.</w:t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7E" w:rsidRDefault="00DA637E" w:rsidP="003B3B14">
      <w:pPr>
        <w:spacing w:after="0" w:line="240" w:lineRule="auto"/>
      </w:pPr>
      <w:r>
        <w:separator/>
      </w:r>
    </w:p>
  </w:endnote>
  <w:endnote w:type="continuationSeparator" w:id="0">
    <w:p w:rsidR="00DA637E" w:rsidRDefault="00DA637E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927F1F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7E" w:rsidRDefault="00DA637E" w:rsidP="003B3B14">
      <w:pPr>
        <w:spacing w:after="0" w:line="240" w:lineRule="auto"/>
      </w:pPr>
      <w:r>
        <w:separator/>
      </w:r>
    </w:p>
  </w:footnote>
  <w:footnote w:type="continuationSeparator" w:id="0">
    <w:p w:rsidR="00DA637E" w:rsidRDefault="00DA637E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254CC5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254CC5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4CC5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254CC5" w:rsidRDefault="00254CC5" w:rsidP="00254CC5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254CC5" w:rsidRPr="00EA5E35" w:rsidRDefault="00254CC5" w:rsidP="00254CC5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254CC5" w:rsidRDefault="00254CC5" w:rsidP="00254CC5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56916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54CC5"/>
    <w:rsid w:val="002C1924"/>
    <w:rsid w:val="00301DFB"/>
    <w:rsid w:val="00332592"/>
    <w:rsid w:val="00341736"/>
    <w:rsid w:val="003500C4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92BA8"/>
    <w:rsid w:val="005B577A"/>
    <w:rsid w:val="005C7BD8"/>
    <w:rsid w:val="005D44B9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40720"/>
    <w:rsid w:val="00853EAA"/>
    <w:rsid w:val="008B58FE"/>
    <w:rsid w:val="00927F1F"/>
    <w:rsid w:val="009D5279"/>
    <w:rsid w:val="009F66D1"/>
    <w:rsid w:val="00A41E32"/>
    <w:rsid w:val="00A54C89"/>
    <w:rsid w:val="00A71673"/>
    <w:rsid w:val="00A94055"/>
    <w:rsid w:val="00B24058"/>
    <w:rsid w:val="00B42401"/>
    <w:rsid w:val="00B9694D"/>
    <w:rsid w:val="00C25913"/>
    <w:rsid w:val="00C469F8"/>
    <w:rsid w:val="00C52DA7"/>
    <w:rsid w:val="00C659E6"/>
    <w:rsid w:val="00CB088D"/>
    <w:rsid w:val="00CC034F"/>
    <w:rsid w:val="00CC750B"/>
    <w:rsid w:val="00D31DE9"/>
    <w:rsid w:val="00DA637E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3152"/>
  <w15:docId w15:val="{98CDA697-4D4A-4911-84C6-85DB710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760E-84AD-45E8-918C-65A1A9A1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2017-09-10T19:56:00Z</dcterms:created>
  <dcterms:modified xsi:type="dcterms:W3CDTF">2017-10-14T18:27:00Z</dcterms:modified>
</cp:coreProperties>
</file>